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84A" w:rsidRPr="0047384A" w:rsidRDefault="0047384A" w:rsidP="0047384A">
      <w:pPr>
        <w:spacing w:before="100" w:beforeAutospacing="1" w:after="100" w:afterAutospacing="1" w:line="312" w:lineRule="atLeast"/>
        <w:outlineLvl w:val="0"/>
        <w:rPr>
          <w:rFonts w:ascii="Verdana" w:eastAsia="Times New Roman" w:hAnsi="Verdana" w:cs="Times New Roman"/>
          <w:b/>
          <w:bCs/>
          <w:kern w:val="36"/>
          <w:sz w:val="25"/>
          <w:szCs w:val="25"/>
          <w:lang w:eastAsia="en-AU"/>
        </w:rPr>
      </w:pPr>
      <w:r>
        <w:rPr>
          <w:rFonts w:ascii="Verdana" w:eastAsia="Times New Roman" w:hAnsi="Verdana" w:cs="Times New Roman"/>
          <w:b/>
          <w:bCs/>
          <w:kern w:val="36"/>
          <w:sz w:val="25"/>
          <w:szCs w:val="25"/>
          <w:lang w:eastAsia="en-AU"/>
        </w:rPr>
        <w:t xml:space="preserve">NPAG </w:t>
      </w:r>
      <w:r w:rsidRPr="0047384A">
        <w:rPr>
          <w:rFonts w:ascii="Verdana" w:eastAsia="Times New Roman" w:hAnsi="Verdana" w:cs="Times New Roman"/>
          <w:b/>
          <w:bCs/>
          <w:kern w:val="36"/>
          <w:sz w:val="25"/>
          <w:szCs w:val="25"/>
          <w:lang w:eastAsia="en-AU"/>
        </w:rPr>
        <w:t>Glossary</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Active transport</w:t>
      </w:r>
      <w:r w:rsidRPr="0047384A">
        <w:rPr>
          <w:rFonts w:ascii="Verdana" w:eastAsia="Times New Roman" w:hAnsi="Verdana" w:cs="Times New Roman"/>
          <w:sz w:val="18"/>
          <w:szCs w:val="18"/>
          <w:lang w:eastAsia="en-AU"/>
        </w:rPr>
        <w:t>: a form of transport other than using a car</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Cardiovascular fitness</w:t>
      </w:r>
      <w:r w:rsidRPr="0047384A">
        <w:rPr>
          <w:rFonts w:ascii="Verdana" w:eastAsia="Times New Roman" w:hAnsi="Verdana" w:cs="Times New Roman"/>
          <w:sz w:val="18"/>
          <w:szCs w:val="18"/>
          <w:lang w:eastAsia="en-AU"/>
        </w:rPr>
        <w:t>: capacity of the heart and lungs to supply oxygen-rich blood to the working muscles and the capacity of the muscles to use oxygen to produce energy for movement</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Exercise</w:t>
      </w:r>
      <w:r w:rsidRPr="0047384A">
        <w:rPr>
          <w:rFonts w:ascii="Verdana" w:eastAsia="Times New Roman" w:hAnsi="Verdana" w:cs="Times New Roman"/>
          <w:sz w:val="18"/>
          <w:szCs w:val="18"/>
          <w:lang w:eastAsia="en-AU"/>
        </w:rPr>
        <w:t>: planned physical activity for recreation, leisure or fitness, with a specific objective such as improving fitness, performance, health or social interaction</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Health benefits</w:t>
      </w:r>
      <w:r w:rsidRPr="0047384A">
        <w:rPr>
          <w:rFonts w:ascii="Verdana" w:eastAsia="Times New Roman" w:hAnsi="Verdana" w:cs="Times New Roman"/>
          <w:sz w:val="18"/>
          <w:szCs w:val="18"/>
          <w:lang w:eastAsia="en-AU"/>
        </w:rPr>
        <w:t>: small amounts of moderate-intensity activity accumulated over the day can contribute to health and in turn, provide protection against many diseases such as heart disease and stroke, diabetes, and colorectal and breast cancer, as well as mental health benefits</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Insufficiently active</w:t>
      </w:r>
      <w:r w:rsidRPr="0047384A">
        <w:rPr>
          <w:rFonts w:ascii="Verdana" w:eastAsia="Times New Roman" w:hAnsi="Verdana" w:cs="Times New Roman"/>
          <w:sz w:val="18"/>
          <w:szCs w:val="18"/>
          <w:lang w:eastAsia="en-AU"/>
        </w:rPr>
        <w:t>: less than 150 accrued minutes of physical activity in the previous week</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Moderate-intensity activity</w:t>
      </w:r>
      <w:r w:rsidRPr="0047384A">
        <w:rPr>
          <w:rFonts w:ascii="Verdana" w:eastAsia="Times New Roman" w:hAnsi="Verdana" w:cs="Times New Roman"/>
          <w:sz w:val="18"/>
          <w:szCs w:val="18"/>
          <w:lang w:eastAsia="en-AU"/>
        </w:rPr>
        <w:t>: energetic activity that causes an increase in breathing and heart rate, but at a level at which a conversation can be maintained.</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Participation</w:t>
      </w:r>
      <w:r w:rsidRPr="0047384A">
        <w:rPr>
          <w:rFonts w:ascii="Verdana" w:eastAsia="Times New Roman" w:hAnsi="Verdana" w:cs="Times New Roman"/>
          <w:sz w:val="18"/>
          <w:szCs w:val="18"/>
          <w:lang w:eastAsia="en-AU"/>
        </w:rPr>
        <w:t>: involvement in structured and / or unstructured activities that may be classed as community recreation, fitness activities, sport, outdoor recreation, physical education or other forms of physical activity</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sz w:val="18"/>
          <w:szCs w:val="18"/>
          <w:lang w:eastAsia="en-AU"/>
        </w:rPr>
        <w:t>Physical activity: any movement involving large skeletal muscles e.g. walking, gardening, playing sport, work related activity etc</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Recreation activities</w:t>
      </w:r>
      <w:r w:rsidRPr="0047384A">
        <w:rPr>
          <w:rFonts w:ascii="Verdana" w:eastAsia="Times New Roman" w:hAnsi="Verdana" w:cs="Times New Roman"/>
          <w:sz w:val="18"/>
          <w:szCs w:val="18"/>
          <w:lang w:eastAsia="en-AU"/>
        </w:rPr>
        <w:t xml:space="preserve">: activities people undertake for enjoyment in their own free time, are not based on formal competition or </w:t>
      </w:r>
      <w:proofErr w:type="spellStart"/>
      <w:r w:rsidRPr="0047384A">
        <w:rPr>
          <w:rFonts w:ascii="Verdana" w:eastAsia="Times New Roman" w:hAnsi="Verdana" w:cs="Times New Roman"/>
          <w:sz w:val="18"/>
          <w:szCs w:val="18"/>
          <w:lang w:eastAsia="en-AU"/>
        </w:rPr>
        <w:t>organised</w:t>
      </w:r>
      <w:proofErr w:type="spellEnd"/>
      <w:r w:rsidRPr="0047384A">
        <w:rPr>
          <w:rFonts w:ascii="Verdana" w:eastAsia="Times New Roman" w:hAnsi="Verdana" w:cs="Times New Roman"/>
          <w:sz w:val="18"/>
          <w:szCs w:val="18"/>
          <w:lang w:eastAsia="en-AU"/>
        </w:rPr>
        <w:t xml:space="preserve"> administration and lack of a formal set of rules</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Resistance training</w:t>
      </w:r>
      <w:r w:rsidRPr="0047384A">
        <w:rPr>
          <w:rFonts w:ascii="Verdana" w:eastAsia="Times New Roman" w:hAnsi="Verdana" w:cs="Times New Roman"/>
          <w:sz w:val="18"/>
          <w:szCs w:val="18"/>
          <w:lang w:eastAsia="en-AU"/>
        </w:rPr>
        <w:t xml:space="preserve">: when the muscles of the body are trained by applying resistance to a movement. Methods of resistance training include using own body weight, stretch bands, weights, water or immovable objects. It particularly benefits the elderly and those at risk of osteoporosis and </w:t>
      </w:r>
      <w:proofErr w:type="spellStart"/>
      <w:r w:rsidRPr="0047384A">
        <w:rPr>
          <w:rFonts w:ascii="Verdana" w:eastAsia="Times New Roman" w:hAnsi="Verdana" w:cs="Times New Roman"/>
          <w:sz w:val="18"/>
          <w:szCs w:val="18"/>
          <w:lang w:eastAsia="en-AU"/>
        </w:rPr>
        <w:t>musculo</w:t>
      </w:r>
      <w:proofErr w:type="spellEnd"/>
      <w:r w:rsidRPr="0047384A">
        <w:rPr>
          <w:rFonts w:ascii="Verdana" w:eastAsia="Times New Roman" w:hAnsi="Verdana" w:cs="Times New Roman"/>
          <w:sz w:val="18"/>
          <w:szCs w:val="18"/>
          <w:lang w:eastAsia="en-AU"/>
        </w:rPr>
        <w:t>-skeletal disorders</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Sedentary</w:t>
      </w:r>
      <w:r w:rsidRPr="0047384A">
        <w:rPr>
          <w:rFonts w:ascii="Verdana" w:eastAsia="Times New Roman" w:hAnsi="Verdana" w:cs="Times New Roman"/>
          <w:sz w:val="18"/>
          <w:szCs w:val="18"/>
          <w:lang w:eastAsia="en-AU"/>
        </w:rPr>
        <w:t>: a habitual lack of physical activity</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Sport</w:t>
      </w:r>
      <w:r w:rsidRPr="0047384A">
        <w:rPr>
          <w:rFonts w:ascii="Verdana" w:eastAsia="Times New Roman" w:hAnsi="Verdana" w:cs="Times New Roman"/>
          <w:sz w:val="18"/>
          <w:szCs w:val="18"/>
          <w:lang w:eastAsia="en-AU"/>
        </w:rPr>
        <w:t xml:space="preserve">: activities that are competitive, have formal rules, require physical effort and skills, and are </w:t>
      </w:r>
      <w:proofErr w:type="spellStart"/>
      <w:r w:rsidRPr="0047384A">
        <w:rPr>
          <w:rFonts w:ascii="Verdana" w:eastAsia="Times New Roman" w:hAnsi="Verdana" w:cs="Times New Roman"/>
          <w:sz w:val="18"/>
          <w:szCs w:val="18"/>
          <w:lang w:eastAsia="en-AU"/>
        </w:rPr>
        <w:t>organised</w:t>
      </w:r>
      <w:proofErr w:type="spellEnd"/>
      <w:r w:rsidRPr="0047384A">
        <w:rPr>
          <w:rFonts w:ascii="Verdana" w:eastAsia="Times New Roman" w:hAnsi="Verdana" w:cs="Times New Roman"/>
          <w:sz w:val="18"/>
          <w:szCs w:val="18"/>
          <w:lang w:eastAsia="en-AU"/>
        </w:rPr>
        <w:t xml:space="preserve"> within institutional structures</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Sufficiently active</w:t>
      </w:r>
      <w:r w:rsidRPr="0047384A">
        <w:rPr>
          <w:rFonts w:ascii="Verdana" w:eastAsia="Times New Roman" w:hAnsi="Verdana" w:cs="Times New Roman"/>
          <w:sz w:val="18"/>
          <w:szCs w:val="18"/>
          <w:lang w:eastAsia="en-AU"/>
        </w:rPr>
        <w:t>: accrual of at least 150 minutes of physical activity during the previous week</w:t>
      </w:r>
    </w:p>
    <w:p w:rsidR="0047384A" w:rsidRPr="0047384A" w:rsidRDefault="0047384A" w:rsidP="0047384A">
      <w:pPr>
        <w:spacing w:before="100" w:beforeAutospacing="1" w:after="100" w:afterAutospacing="1" w:line="312" w:lineRule="atLeast"/>
        <w:rPr>
          <w:rFonts w:ascii="Verdana" w:eastAsia="Times New Roman" w:hAnsi="Verdana" w:cs="Times New Roman"/>
          <w:sz w:val="18"/>
          <w:szCs w:val="18"/>
          <w:lang w:eastAsia="en-AU"/>
        </w:rPr>
      </w:pPr>
      <w:r w:rsidRPr="0047384A">
        <w:rPr>
          <w:rFonts w:ascii="Verdana" w:eastAsia="Times New Roman" w:hAnsi="Verdana" w:cs="Times New Roman"/>
          <w:b/>
          <w:bCs/>
          <w:sz w:val="18"/>
          <w:lang w:eastAsia="en-AU"/>
        </w:rPr>
        <w:t>Vigorous activity</w:t>
      </w:r>
      <w:r w:rsidRPr="0047384A">
        <w:rPr>
          <w:rFonts w:ascii="Verdana" w:eastAsia="Times New Roman" w:hAnsi="Verdana" w:cs="Times New Roman"/>
          <w:sz w:val="18"/>
          <w:szCs w:val="18"/>
          <w:lang w:eastAsia="en-AU"/>
        </w:rPr>
        <w:t>: participation in an aerobic activity at an intensity which may, depending on fitness level, cause sweating and puffing</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384A"/>
    <w:rsid w:val="000F1608"/>
    <w:rsid w:val="0047384A"/>
    <w:rsid w:val="005B63A8"/>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47384A"/>
    <w:pPr>
      <w:spacing w:before="100" w:beforeAutospacing="1" w:after="100" w:afterAutospacing="1" w:line="240" w:lineRule="auto"/>
      <w:outlineLvl w:val="0"/>
    </w:pPr>
    <w:rPr>
      <w:rFonts w:ascii="Times New Roman" w:eastAsia="Times New Roman" w:hAnsi="Times New Roman" w:cs="Times New Roman"/>
      <w:b/>
      <w:bCs/>
      <w:kern w:val="36"/>
      <w:sz w:val="34"/>
      <w:szCs w:val="3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384A"/>
    <w:rPr>
      <w:rFonts w:ascii="Times New Roman" w:eastAsia="Times New Roman" w:hAnsi="Times New Roman" w:cs="Times New Roman"/>
      <w:b/>
      <w:bCs/>
      <w:kern w:val="36"/>
      <w:sz w:val="34"/>
      <w:szCs w:val="34"/>
      <w:lang w:eastAsia="en-AU"/>
    </w:rPr>
  </w:style>
  <w:style w:type="paragraph" w:styleId="NormalWeb">
    <w:name w:val="Normal (Web)"/>
    <w:basedOn w:val="Normal"/>
    <w:uiPriority w:val="99"/>
    <w:semiHidden/>
    <w:unhideWhenUsed/>
    <w:rsid w:val="0047384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47384A"/>
    <w:rPr>
      <w:b/>
      <w:bCs/>
    </w:rPr>
  </w:style>
</w:styles>
</file>

<file path=word/webSettings.xml><?xml version="1.0" encoding="utf-8"?>
<w:webSettings xmlns:r="http://schemas.openxmlformats.org/officeDocument/2006/relationships" xmlns:w="http://schemas.openxmlformats.org/wordprocessingml/2006/main">
  <w:divs>
    <w:div w:id="1962034548">
      <w:bodyDiv w:val="1"/>
      <w:marLeft w:val="0"/>
      <w:marRight w:val="0"/>
      <w:marTop w:val="0"/>
      <w:marBottom w:val="0"/>
      <w:divBdr>
        <w:top w:val="none" w:sz="0" w:space="0" w:color="auto"/>
        <w:left w:val="none" w:sz="0" w:space="0" w:color="auto"/>
        <w:bottom w:val="none" w:sz="0" w:space="0" w:color="auto"/>
        <w:right w:val="none" w:sz="0" w:space="0" w:color="auto"/>
      </w:divBdr>
      <w:divsChild>
        <w:div w:id="2128506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1910</Characters>
  <Application>Microsoft Office Word</Application>
  <DocSecurity>0</DocSecurity>
  <Lines>15</Lines>
  <Paragraphs>4</Paragraphs>
  <ScaleCrop>false</ScaleCrop>
  <Company>Hewlett-Packard</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2009-09-02T09:03:00Z</dcterms:created>
  <dcterms:modified xsi:type="dcterms:W3CDTF">2009-09-02T09:04:00Z</dcterms:modified>
</cp:coreProperties>
</file>